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AE1" w:rsidRPr="00B34082" w:rsidRDefault="00E51AE1" w:rsidP="00E51AE1">
      <w:pPr>
        <w:jc w:val="center"/>
      </w:pPr>
      <w:r w:rsidRPr="00B34082">
        <w:t>Komen Tissue Bank -- Tissue Collection Event</w:t>
      </w:r>
    </w:p>
    <w:p w:rsidR="00E51AE1" w:rsidRPr="00B34082" w:rsidRDefault="00E51AE1" w:rsidP="00E51AE1">
      <w:pPr>
        <w:rPr>
          <w:u w:val="single"/>
        </w:rPr>
      </w:pPr>
    </w:p>
    <w:p w:rsidR="00E51AE1" w:rsidRPr="00B34082" w:rsidRDefault="00E51AE1" w:rsidP="00E51AE1">
      <w:r w:rsidRPr="00B34082">
        <w:t xml:space="preserve">Date </w:t>
      </w:r>
      <w:proofErr w:type="gramStart"/>
      <w:r w:rsidRPr="00B34082">
        <w:t>created/revised:</w:t>
      </w:r>
      <w:proofErr w:type="gramEnd"/>
      <w:r w:rsidRPr="00B34082">
        <w:t xml:space="preserve"> </w:t>
      </w:r>
      <w:r w:rsidR="00621E54">
        <w:t>October</w:t>
      </w:r>
      <w:r>
        <w:t xml:space="preserve"> 201</w:t>
      </w:r>
      <w:r w:rsidR="00621E54">
        <w:t>7</w:t>
      </w:r>
    </w:p>
    <w:p w:rsidR="00E51AE1" w:rsidRPr="00B34082" w:rsidRDefault="00E51AE1" w:rsidP="00E51AE1">
      <w:pPr>
        <w:rPr>
          <w:u w:val="single"/>
        </w:rPr>
      </w:pPr>
    </w:p>
    <w:p w:rsidR="00E51AE1" w:rsidRPr="00B34082" w:rsidRDefault="00E51AE1" w:rsidP="00E51AE1">
      <w:pPr>
        <w:rPr>
          <w:u w:val="single"/>
        </w:rPr>
      </w:pPr>
      <w:r>
        <w:rPr>
          <w:u w:val="single"/>
        </w:rPr>
        <w:t>Surgeon/Radiologist</w:t>
      </w:r>
      <w:r w:rsidRPr="00B34082">
        <w:rPr>
          <w:u w:val="single"/>
        </w:rPr>
        <w:t xml:space="preserve"> Job Description</w:t>
      </w:r>
    </w:p>
    <w:p w:rsidR="00E51AE1" w:rsidRDefault="00E51AE1" w:rsidP="00E51AE1">
      <w:pPr>
        <w:rPr>
          <w:u w:val="single"/>
        </w:rPr>
      </w:pPr>
    </w:p>
    <w:p w:rsidR="00E51AE1" w:rsidRDefault="00E51AE1" w:rsidP="00E51AE1">
      <w:pPr>
        <w:numPr>
          <w:ilvl w:val="0"/>
          <w:numId w:val="1"/>
        </w:numPr>
      </w:pPr>
      <w:r>
        <w:t xml:space="preserve">When your assistant informs you that you have a donor ready, please take the donor’s paperwork that will be in the plastic “mailbox” outside of the exam room. </w:t>
      </w:r>
    </w:p>
    <w:p w:rsidR="00E51AE1" w:rsidRPr="00FA067C" w:rsidRDefault="00E51AE1" w:rsidP="00E51AE1">
      <w:pPr>
        <w:numPr>
          <w:ilvl w:val="0"/>
          <w:numId w:val="1"/>
        </w:numPr>
        <w:rPr>
          <w:b/>
        </w:rPr>
      </w:pPr>
      <w:r>
        <w:t xml:space="preserve">Check the Eligibility checklist to be sure that the donor meets the donation criteria and doesn’t have any allergies. </w:t>
      </w:r>
      <w:r w:rsidRPr="00DA11EF">
        <w:rPr>
          <w:b/>
          <w:u w:val="single"/>
        </w:rPr>
        <w:t xml:space="preserve">Sign the eligibility </w:t>
      </w:r>
      <w:proofErr w:type="gramStart"/>
      <w:r w:rsidRPr="00DA11EF">
        <w:rPr>
          <w:b/>
          <w:u w:val="single"/>
        </w:rPr>
        <w:t>checklist</w:t>
      </w:r>
      <w:r>
        <w:t xml:space="preserve">  to</w:t>
      </w:r>
      <w:proofErr w:type="gramEnd"/>
      <w:r>
        <w:t xml:space="preserve"> indicate that is has been reviewed by a surgeon/radiologist. </w:t>
      </w:r>
    </w:p>
    <w:p w:rsidR="00E51AE1" w:rsidRPr="006E415A" w:rsidRDefault="00E51AE1" w:rsidP="00E51AE1">
      <w:pPr>
        <w:numPr>
          <w:ilvl w:val="0"/>
          <w:numId w:val="1"/>
        </w:numPr>
        <w:rPr>
          <w:b/>
        </w:rPr>
      </w:pPr>
      <w:r>
        <w:t xml:space="preserve">Please ask the donor if she understands the Informed Consent form. Answer any questions she might have about the Clinical Trial or tissue donation process.  </w:t>
      </w:r>
    </w:p>
    <w:p w:rsidR="00E51AE1" w:rsidRDefault="00E51AE1" w:rsidP="00E51AE1">
      <w:pPr>
        <w:numPr>
          <w:ilvl w:val="0"/>
          <w:numId w:val="1"/>
        </w:numPr>
      </w:pPr>
      <w:r>
        <w:t xml:space="preserve">Your assistant will place the instruments on the Mayo stand and will hand you a 10cc syringe with 1% lidocaine when you request it. </w:t>
      </w:r>
      <w:r w:rsidRPr="00BD03E8">
        <w:rPr>
          <w:b/>
          <w:u w:val="single"/>
        </w:rPr>
        <w:t xml:space="preserve">Please use </w:t>
      </w:r>
      <w:r w:rsidR="00BD03E8">
        <w:rPr>
          <w:b/>
          <w:u w:val="single"/>
        </w:rPr>
        <w:t xml:space="preserve">at least one </w:t>
      </w:r>
      <w:r w:rsidRPr="00BD03E8">
        <w:rPr>
          <w:b/>
          <w:u w:val="single"/>
        </w:rPr>
        <w:t xml:space="preserve">entire </w:t>
      </w:r>
      <w:r w:rsidR="00BD03E8">
        <w:rPr>
          <w:b/>
          <w:u w:val="single"/>
        </w:rPr>
        <w:t xml:space="preserve">10cc </w:t>
      </w:r>
      <w:r w:rsidRPr="00BD03E8">
        <w:rPr>
          <w:b/>
          <w:u w:val="single"/>
        </w:rPr>
        <w:t>syringe of lidocaine</w:t>
      </w:r>
      <w:r w:rsidR="00BD03E8">
        <w:rPr>
          <w:b/>
          <w:u w:val="single"/>
        </w:rPr>
        <w:t xml:space="preserve"> per donor</w:t>
      </w:r>
      <w:r w:rsidRPr="00BD03E8">
        <w:rPr>
          <w:b/>
          <w:u w:val="single"/>
        </w:rPr>
        <w:t>.</w:t>
      </w:r>
      <w:r w:rsidR="004522B3">
        <w:t xml:space="preserve"> Additional lidocaine can be used for numbing or for attaching to the ATEC y-valve for use during the procedure.</w:t>
      </w:r>
    </w:p>
    <w:p w:rsidR="00E51AE1" w:rsidRDefault="00E51AE1" w:rsidP="00E51AE1">
      <w:pPr>
        <w:numPr>
          <w:ilvl w:val="0"/>
          <w:numId w:val="1"/>
        </w:numPr>
      </w:pPr>
      <w:r>
        <w:t xml:space="preserve">Betadine and alcohol should be used for anti-sepsis. </w:t>
      </w:r>
      <w:proofErr w:type="spellStart"/>
      <w:r>
        <w:t>Chloroprep</w:t>
      </w:r>
      <w:proofErr w:type="spellEnd"/>
      <w:r>
        <w:t xml:space="preserve"> should be used for donors allergic to Betadine. </w:t>
      </w:r>
      <w:r w:rsidR="00BD03E8">
        <w:t>This will be included in their packet if they indicated this allergy at Informed Consenting.</w:t>
      </w:r>
      <w:r>
        <w:t xml:space="preserve"> </w:t>
      </w:r>
    </w:p>
    <w:p w:rsidR="00E51AE1" w:rsidRDefault="00E51AE1" w:rsidP="00E51AE1">
      <w:pPr>
        <w:numPr>
          <w:ilvl w:val="0"/>
          <w:numId w:val="1"/>
        </w:numPr>
      </w:pPr>
      <w:r>
        <w:t xml:space="preserve">Your assistant will help with removal of the cores from the biopsy needle.  </w:t>
      </w:r>
    </w:p>
    <w:p w:rsidR="00E51AE1" w:rsidRDefault="00E51AE1" w:rsidP="00E51AE1">
      <w:pPr>
        <w:numPr>
          <w:ilvl w:val="0"/>
          <w:numId w:val="1"/>
        </w:numPr>
      </w:pPr>
      <w:r>
        <w:t>At the conclusion of the procedure, please wash Betadine from the breast and hold pressure until your assistant can relieve you. Ask the donor to tell the assistant if the pressure is not where you were applying it or if it is a different amount of pressure.</w:t>
      </w:r>
    </w:p>
    <w:p w:rsidR="00E51AE1" w:rsidRPr="00DA11EF" w:rsidRDefault="00E51AE1" w:rsidP="00E51AE1">
      <w:pPr>
        <w:numPr>
          <w:ilvl w:val="0"/>
          <w:numId w:val="1"/>
        </w:numPr>
        <w:rPr>
          <w:b/>
        </w:rPr>
      </w:pPr>
      <w:r w:rsidRPr="00DA11EF">
        <w:rPr>
          <w:b/>
        </w:rPr>
        <w:t>Mark the bottom of the yellow Eligibility Checklist to indicate which breast and location from where tissue was taken.</w:t>
      </w:r>
    </w:p>
    <w:p w:rsidR="00621E54" w:rsidRDefault="00621E54" w:rsidP="00621E54">
      <w:pPr>
        <w:ind w:left="1440"/>
      </w:pPr>
    </w:p>
    <w:p w:rsidR="00E51AE1" w:rsidRDefault="00E51AE1" w:rsidP="00E51AE1">
      <w:pPr>
        <w:numPr>
          <w:ilvl w:val="0"/>
          <w:numId w:val="1"/>
        </w:numPr>
      </w:pPr>
      <w:r>
        <w:t>Before leaving the room, make sure to tell the donor the following:</w:t>
      </w:r>
    </w:p>
    <w:p w:rsidR="00E51AE1" w:rsidRDefault="00E51AE1" w:rsidP="00E51AE1">
      <w:pPr>
        <w:ind w:left="1440"/>
      </w:pPr>
      <w:r>
        <w:tab/>
        <w:t>1.  Please expect a bruise that can grow in size in the next few days.  There may be some swelling as well.  If you feel a lump at the site (about the size of a marble), this is normal.  It is a hematoma (blood clot) and will take some time to dissolve. If you have any concerns or questions, you can contact Dr. Storniolo.</w:t>
      </w:r>
    </w:p>
    <w:p w:rsidR="00E51AE1" w:rsidRDefault="00E51AE1" w:rsidP="00E51AE1">
      <w:pPr>
        <w:ind w:left="1440"/>
      </w:pPr>
      <w:r>
        <w:tab/>
        <w:t xml:space="preserve">2. Please consider this procedure a breast biopsy, so if you </w:t>
      </w:r>
      <w:proofErr w:type="gramStart"/>
      <w:r>
        <w:t>are asked</w:t>
      </w:r>
      <w:proofErr w:type="gramEnd"/>
      <w:r>
        <w:t xml:space="preserve"> if you have had a breast biopsy, please make sure to say yes. This is important to indicate when you have your annual mammogram.</w:t>
      </w:r>
    </w:p>
    <w:p w:rsidR="00E51AE1" w:rsidRDefault="00E51AE1" w:rsidP="00E51AE1"/>
    <w:p w:rsidR="00E51AE1" w:rsidRDefault="00E51AE1" w:rsidP="00E51AE1">
      <w:pPr>
        <w:numPr>
          <w:ilvl w:val="0"/>
          <w:numId w:val="2"/>
        </w:numPr>
      </w:pPr>
      <w:r>
        <w:t>Note- It is to your discretion to use lidocaine post-procedure.  Your assistant will be able to give you another syringe of lidocaine when it is requested.</w:t>
      </w:r>
    </w:p>
    <w:p w:rsidR="002F65B7" w:rsidRDefault="00E51AE1" w:rsidP="00BD03E8">
      <w:pPr>
        <w:numPr>
          <w:ilvl w:val="0"/>
          <w:numId w:val="2"/>
        </w:numPr>
      </w:pPr>
      <w:r>
        <w:t>Also-</w:t>
      </w:r>
      <w:proofErr w:type="spellStart"/>
      <w:r>
        <w:t>steri</w:t>
      </w:r>
      <w:proofErr w:type="spellEnd"/>
      <w:r>
        <w:t>-strips are available for your use if you feel necessary.  Please request them from your assistant</w:t>
      </w:r>
      <w:r w:rsidR="002F6D34">
        <w:t>.</w:t>
      </w:r>
      <w:bookmarkStart w:id="0" w:name="_GoBack"/>
      <w:bookmarkEnd w:id="0"/>
    </w:p>
    <w:sectPr w:rsidR="002F65B7" w:rsidSect="00F91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5BD8"/>
    <w:multiLevelType w:val="hybridMultilevel"/>
    <w:tmpl w:val="7082A586"/>
    <w:lvl w:ilvl="0" w:tplc="79FE99E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88C4896"/>
    <w:multiLevelType w:val="hybridMultilevel"/>
    <w:tmpl w:val="85FC9C5C"/>
    <w:lvl w:ilvl="0" w:tplc="3404F8A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AE1"/>
    <w:rsid w:val="002F65B7"/>
    <w:rsid w:val="002F6D34"/>
    <w:rsid w:val="004522B3"/>
    <w:rsid w:val="00621E54"/>
    <w:rsid w:val="00BD03E8"/>
    <w:rsid w:val="00DA11EF"/>
    <w:rsid w:val="00E5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F7DE6"/>
  <w15:docId w15:val="{6CE3D2ED-610C-423B-B2D8-9EB3C927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AE1"/>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Trullinger, Amy J.</dc:creator>
  <cp:lastModifiedBy>McCarty, Julia Rose</cp:lastModifiedBy>
  <cp:revision>4</cp:revision>
  <cp:lastPrinted>2016-08-25T20:46:00Z</cp:lastPrinted>
  <dcterms:created xsi:type="dcterms:W3CDTF">2016-08-25T20:44:00Z</dcterms:created>
  <dcterms:modified xsi:type="dcterms:W3CDTF">2017-10-11T14:09:00Z</dcterms:modified>
</cp:coreProperties>
</file>